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D68F" w14:textId="38B596DC" w:rsidR="00280CD7" w:rsidRDefault="004B3C98" w:rsidP="004B3C98">
      <w:pPr>
        <w:pStyle w:val="Title"/>
      </w:pPr>
      <w:r>
        <w:t xml:space="preserve">Entering </w:t>
      </w:r>
      <w:r w:rsidR="00EF0DA0">
        <w:t xml:space="preserve">EMS </w:t>
      </w:r>
      <w:r>
        <w:t xml:space="preserve">Data in </w:t>
      </w:r>
      <w:proofErr w:type="spellStart"/>
      <w:r w:rsidR="001E717E">
        <w:rPr>
          <w:color w:val="329FD6"/>
        </w:rPr>
        <w:t>Sansio</w:t>
      </w:r>
      <w:proofErr w:type="spellEnd"/>
      <w:r w:rsidRPr="004B3C98">
        <w:rPr>
          <w:color w:val="4472C4" w:themeColor="accent1"/>
        </w:rPr>
        <w:t xml:space="preserve"> </w:t>
      </w:r>
      <w:r>
        <w:t>for the Unique ID Pilot Project</w:t>
      </w:r>
    </w:p>
    <w:p w14:paraId="7FA08E8F" w14:textId="77777777" w:rsidR="00841640" w:rsidRDefault="00841640" w:rsidP="004B3C98"/>
    <w:p w14:paraId="14E5785C" w14:textId="77777777" w:rsidR="00F2094B" w:rsidRDefault="0004157E" w:rsidP="004B3C98">
      <w:pPr>
        <w:rPr>
          <w:rStyle w:val="oypena"/>
        </w:rPr>
      </w:pPr>
      <w:r>
        <w:t xml:space="preserve">The Unique ID Pilot Project will take place in RAC A&amp;B from </w:t>
      </w:r>
      <w:r w:rsidR="0066107B">
        <w:rPr>
          <w:b/>
          <w:bCs/>
          <w:i/>
          <w:iCs/>
        </w:rPr>
        <w:t>May 1 – July 31, 2024</w:t>
      </w:r>
      <w:r w:rsidRPr="00514CCD">
        <w:rPr>
          <w:b/>
          <w:bCs/>
          <w:i/>
          <w:iCs/>
        </w:rPr>
        <w:t>.</w:t>
      </w:r>
      <w:r>
        <w:t xml:space="preserve"> </w:t>
      </w:r>
      <w:r w:rsidR="00D90FC9">
        <w:t>When you respond to a motor vehicle crash</w:t>
      </w:r>
      <w:r w:rsidR="00D405FE">
        <w:t xml:space="preserve"> in which </w:t>
      </w:r>
      <w:r w:rsidR="00690D1F">
        <w:t xml:space="preserve">the </w:t>
      </w:r>
      <w:r w:rsidR="00D405FE">
        <w:t xml:space="preserve">Texas Department of Public Safety </w:t>
      </w:r>
      <w:r w:rsidR="00EC7FB4">
        <w:t>is the responding law enforcement agency, ask the</w:t>
      </w:r>
      <w:r w:rsidR="00690D1F">
        <w:t xml:space="preserve"> Trooper</w:t>
      </w:r>
      <w:r w:rsidR="00EC7FB4">
        <w:t xml:space="preserve"> for </w:t>
      </w:r>
      <w:r w:rsidR="00EC7FB4" w:rsidRPr="008546D4">
        <w:t>the</w:t>
      </w:r>
      <w:r w:rsidR="007D2E10" w:rsidRPr="008546D4">
        <w:t>ir</w:t>
      </w:r>
      <w:r w:rsidR="00EC7FB4" w:rsidRPr="008546D4">
        <w:t xml:space="preserve"> </w:t>
      </w:r>
      <w:r w:rsidR="00800911" w:rsidRPr="008546D4">
        <w:rPr>
          <w:b/>
          <w:bCs/>
        </w:rPr>
        <w:t>Call Number</w:t>
      </w:r>
      <w:r w:rsidR="00EC7FB4" w:rsidRPr="008546D4">
        <w:t>. Thi</w:t>
      </w:r>
      <w:r w:rsidR="005F5585" w:rsidRPr="008546D4">
        <w:t>s number</w:t>
      </w:r>
      <w:r w:rsidR="000F54E9" w:rsidRPr="008546D4">
        <w:t xml:space="preserve"> will have the prefix of TX</w:t>
      </w:r>
      <w:r w:rsidR="00A03708" w:rsidRPr="008546D4">
        <w:t xml:space="preserve"> </w:t>
      </w:r>
      <w:r w:rsidR="000F54E9" w:rsidRPr="008546D4">
        <w:t xml:space="preserve">2024 (example full </w:t>
      </w:r>
      <w:r w:rsidR="00495A73" w:rsidRPr="008546D4">
        <w:t>Call Number</w:t>
      </w:r>
      <w:r w:rsidR="000F54E9" w:rsidRPr="008546D4">
        <w:t xml:space="preserve">: </w:t>
      </w:r>
      <w:r w:rsidR="000F54E9" w:rsidRPr="008546D4">
        <w:rPr>
          <w:rStyle w:val="oypena"/>
        </w:rPr>
        <w:t>TX</w:t>
      </w:r>
      <w:r w:rsidR="00A03708" w:rsidRPr="008546D4">
        <w:rPr>
          <w:rStyle w:val="oypena"/>
        </w:rPr>
        <w:t xml:space="preserve"> </w:t>
      </w:r>
      <w:r w:rsidR="000F54E9" w:rsidRPr="008546D4">
        <w:rPr>
          <w:rStyle w:val="oypena"/>
        </w:rPr>
        <w:t xml:space="preserve">2024-3956). </w:t>
      </w:r>
    </w:p>
    <w:p w14:paraId="63F8D2AB" w14:textId="20526B27" w:rsidR="00420F29" w:rsidRPr="00420F29" w:rsidRDefault="001E717E" w:rsidP="004B3C98">
      <w:pPr>
        <w:rPr>
          <w:rStyle w:val="oypena"/>
          <w:b/>
          <w:bCs/>
        </w:rPr>
      </w:pPr>
      <w:r w:rsidRPr="00420F29">
        <w:rPr>
          <w:rStyle w:val="oypena"/>
          <w:b/>
          <w:bCs/>
        </w:rPr>
        <w:t xml:space="preserve">Contact James Fox </w:t>
      </w:r>
      <w:r w:rsidR="00420F29" w:rsidRPr="00420F29">
        <w:rPr>
          <w:rStyle w:val="oypena"/>
          <w:b/>
          <w:bCs/>
        </w:rPr>
        <w:t xml:space="preserve">at </w:t>
      </w:r>
      <w:hyperlink r:id="rId5" w:history="1">
        <w:r w:rsidR="00420F29" w:rsidRPr="00420F29">
          <w:rPr>
            <w:rStyle w:val="Hyperlink"/>
            <w:rFonts w:ascii="Aptos" w:hAnsi="Aptos"/>
            <w:b/>
            <w:bCs/>
            <w14:ligatures w14:val="none"/>
          </w:rPr>
          <w:t>james.fox@sansio.com</w:t>
        </w:r>
      </w:hyperlink>
      <w:r w:rsidR="00420F29" w:rsidRPr="00420F29">
        <w:rPr>
          <w:rFonts w:ascii="Aptos" w:hAnsi="Aptos"/>
          <w:b/>
          <w:bCs/>
          <w14:ligatures w14:val="none"/>
        </w:rPr>
        <w:t xml:space="preserve"> or (407) 494-5712 </w:t>
      </w:r>
      <w:r w:rsidR="00891FE9" w:rsidRPr="00420F29">
        <w:rPr>
          <w:rStyle w:val="oypena"/>
          <w:b/>
          <w:bCs/>
        </w:rPr>
        <w:t xml:space="preserve">for instructions on how to </w:t>
      </w:r>
      <w:r w:rsidR="0073409D" w:rsidRPr="00420F29">
        <w:rPr>
          <w:rStyle w:val="oypena"/>
          <w:b/>
          <w:bCs/>
        </w:rPr>
        <w:t xml:space="preserve">enter the </w:t>
      </w:r>
      <w:r w:rsidR="00A03708" w:rsidRPr="00420F29">
        <w:rPr>
          <w:rStyle w:val="oypena"/>
          <w:b/>
          <w:bCs/>
        </w:rPr>
        <w:t>Call Number</w:t>
      </w:r>
      <w:r w:rsidR="0073409D" w:rsidRPr="00420F29">
        <w:rPr>
          <w:rStyle w:val="oypena"/>
          <w:b/>
          <w:bCs/>
        </w:rPr>
        <w:t xml:space="preserve"> into the correct field</w:t>
      </w:r>
      <w:r w:rsidR="00EF0DA0" w:rsidRPr="00420F29">
        <w:rPr>
          <w:rStyle w:val="oypena"/>
          <w:b/>
          <w:bCs/>
        </w:rPr>
        <w:t>(s)</w:t>
      </w:r>
      <w:r w:rsidR="0073409D" w:rsidRPr="00420F29">
        <w:rPr>
          <w:rStyle w:val="oypena"/>
          <w:b/>
          <w:bCs/>
        </w:rPr>
        <w:t xml:space="preserve"> of your patient care report within </w:t>
      </w:r>
      <w:proofErr w:type="spellStart"/>
      <w:r w:rsidR="00891FE9" w:rsidRPr="00420F29">
        <w:rPr>
          <w:rStyle w:val="oypena"/>
          <w:b/>
          <w:bCs/>
        </w:rPr>
        <w:t>Sansio</w:t>
      </w:r>
      <w:proofErr w:type="spellEnd"/>
      <w:r w:rsidR="0073409D" w:rsidRPr="00420F29">
        <w:rPr>
          <w:rStyle w:val="oypena"/>
          <w:b/>
          <w:bCs/>
        </w:rPr>
        <w:t>.</w:t>
      </w:r>
      <w:r w:rsidR="007D2E10" w:rsidRPr="00420F29">
        <w:rPr>
          <w:rStyle w:val="oypena"/>
          <w:b/>
          <w:bCs/>
        </w:rPr>
        <w:t xml:space="preserve"> </w:t>
      </w:r>
    </w:p>
    <w:p w14:paraId="2666BFE1" w14:textId="53484153" w:rsidR="00EF0DA0" w:rsidRDefault="00EF0DA0" w:rsidP="00F2094B">
      <w:r w:rsidRPr="008546D4">
        <w:rPr>
          <w:rStyle w:val="oypena"/>
          <w:b/>
          <w:bCs/>
          <w:i/>
          <w:iCs/>
        </w:rPr>
        <w:t xml:space="preserve">Please </w:t>
      </w:r>
      <w:r w:rsidR="00A07650" w:rsidRPr="008546D4">
        <w:rPr>
          <w:rStyle w:val="oypena"/>
          <w:b/>
          <w:bCs/>
          <w:i/>
          <w:iCs/>
        </w:rPr>
        <w:t>Note</w:t>
      </w:r>
      <w:r w:rsidRPr="008546D4">
        <w:rPr>
          <w:rStyle w:val="oypena"/>
          <w:i/>
          <w:iCs/>
        </w:rPr>
        <w:t>:</w:t>
      </w:r>
      <w:r w:rsidR="00A07650" w:rsidRPr="008546D4">
        <w:rPr>
          <w:rStyle w:val="oypena"/>
          <w:i/>
          <w:iCs/>
        </w:rPr>
        <w:t xml:space="preserve"> </w:t>
      </w:r>
      <w:r w:rsidRPr="008546D4">
        <w:rPr>
          <w:rStyle w:val="oypena"/>
          <w:i/>
          <w:iCs/>
        </w:rPr>
        <w:t xml:space="preserve">If a </w:t>
      </w:r>
      <w:r w:rsidR="00D94396" w:rsidRPr="008546D4">
        <w:rPr>
          <w:rStyle w:val="oypena"/>
          <w:i/>
          <w:iCs/>
        </w:rPr>
        <w:t>Call Number</w:t>
      </w:r>
      <w:r w:rsidRPr="008546D4">
        <w:rPr>
          <w:rStyle w:val="oypena"/>
          <w:i/>
          <w:iCs/>
        </w:rPr>
        <w:t xml:space="preserve"> is not readily available, please do not delay</w:t>
      </w:r>
      <w:r w:rsidR="00D91FF5" w:rsidRPr="008546D4">
        <w:rPr>
          <w:rStyle w:val="oypena"/>
          <w:i/>
          <w:iCs/>
        </w:rPr>
        <w:t xml:space="preserve"> transport OR</w:t>
      </w:r>
      <w:r w:rsidRPr="008546D4">
        <w:rPr>
          <w:rStyle w:val="oypena"/>
          <w:i/>
          <w:iCs/>
        </w:rPr>
        <w:t xml:space="preserve"> </w:t>
      </w:r>
      <w:r w:rsidR="00D91FF5" w:rsidRPr="008546D4">
        <w:rPr>
          <w:rStyle w:val="oypena"/>
          <w:i/>
          <w:iCs/>
        </w:rPr>
        <w:t>PCR transmission</w:t>
      </w:r>
      <w:r w:rsidRPr="008546D4">
        <w:rPr>
          <w:rStyle w:val="oypena"/>
          <w:i/>
          <w:iCs/>
        </w:rPr>
        <w:t xml:space="preserve"> to the receiving facility. The record can be resubmitted to the state repository (with the </w:t>
      </w:r>
      <w:r w:rsidR="00D94396" w:rsidRPr="008546D4">
        <w:rPr>
          <w:rStyle w:val="oypena"/>
          <w:i/>
          <w:iCs/>
        </w:rPr>
        <w:t>Call Number</w:t>
      </w:r>
      <w:r>
        <w:rPr>
          <w:rStyle w:val="oypena"/>
          <w:i/>
          <w:iCs/>
        </w:rPr>
        <w:t xml:space="preserve">) at a later </w:t>
      </w:r>
      <w:proofErr w:type="gramStart"/>
      <w:r>
        <w:rPr>
          <w:rStyle w:val="oypena"/>
          <w:i/>
          <w:iCs/>
        </w:rPr>
        <w:t>date, and</w:t>
      </w:r>
      <w:proofErr w:type="gramEnd"/>
      <w:r>
        <w:rPr>
          <w:rStyle w:val="oypena"/>
          <w:i/>
          <w:iCs/>
        </w:rPr>
        <w:t xml:space="preserve"> will overwrite </w:t>
      </w:r>
      <w:r w:rsidR="00D91FF5">
        <w:rPr>
          <w:rStyle w:val="oypena"/>
          <w:i/>
          <w:iCs/>
        </w:rPr>
        <w:t>any</w:t>
      </w:r>
      <w:r>
        <w:rPr>
          <w:rStyle w:val="oypena"/>
          <w:i/>
          <w:iCs/>
        </w:rPr>
        <w:t xml:space="preserve"> existing recor</w:t>
      </w:r>
      <w:r w:rsidR="00D91FF5">
        <w:rPr>
          <w:rStyle w:val="oypena"/>
          <w:i/>
          <w:iCs/>
        </w:rPr>
        <w:t xml:space="preserve">d (within </w:t>
      </w:r>
      <w:proofErr w:type="gramStart"/>
      <w:r w:rsidR="00D91FF5">
        <w:rPr>
          <w:rStyle w:val="oypena"/>
          <w:i/>
          <w:iCs/>
        </w:rPr>
        <w:t>90-days</w:t>
      </w:r>
      <w:proofErr w:type="gramEnd"/>
      <w:r w:rsidR="00D91FF5">
        <w:rPr>
          <w:rStyle w:val="oypena"/>
          <w:i/>
          <w:iCs/>
        </w:rPr>
        <w:t>)</w:t>
      </w:r>
      <w:r>
        <w:rPr>
          <w:rStyle w:val="oypena"/>
          <w:i/>
          <w:iCs/>
        </w:rPr>
        <w:t xml:space="preserve">. </w:t>
      </w:r>
      <w:r w:rsidR="00841640">
        <w:rPr>
          <w:rStyle w:val="oypena"/>
          <w:i/>
          <w:iCs/>
        </w:rPr>
        <w:br/>
      </w:r>
    </w:p>
    <w:p w14:paraId="73E6D995" w14:textId="0D840E38" w:rsidR="00EF0DA0" w:rsidRPr="0084415A" w:rsidRDefault="00EF0DA0" w:rsidP="00E448A4">
      <w:pPr>
        <w:pStyle w:val="ListParagraph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Additional Considerations:</w:t>
      </w:r>
    </w:p>
    <w:p w14:paraId="240CD455" w14:textId="7E2CC226" w:rsidR="00EF0DA0" w:rsidRPr="008546D4" w:rsidRDefault="00EF0DA0" w:rsidP="00E448A4">
      <w:pPr>
        <w:pStyle w:val="ListParagraph"/>
        <w:numPr>
          <w:ilvl w:val="0"/>
          <w:numId w:val="2"/>
        </w:numPr>
        <w:ind w:left="360"/>
      </w:pPr>
      <w:r>
        <w:t xml:space="preserve">If you are treating multiple patients, please record </w:t>
      </w:r>
      <w:r w:rsidRPr="008546D4">
        <w:t xml:space="preserve">the </w:t>
      </w:r>
      <w:r w:rsidR="0004441E" w:rsidRPr="008546D4">
        <w:t>Call Number</w:t>
      </w:r>
      <w:r w:rsidRPr="008546D4">
        <w:t xml:space="preserve"> on each PCR. The </w:t>
      </w:r>
      <w:r w:rsidR="0004441E" w:rsidRPr="008546D4">
        <w:t>Call Number</w:t>
      </w:r>
      <w:r w:rsidRPr="008546D4">
        <w:t xml:space="preserve"> is unique to the </w:t>
      </w:r>
      <w:r w:rsidRPr="008546D4">
        <w:rPr>
          <w:u w:val="single"/>
        </w:rPr>
        <w:t>incident</w:t>
      </w:r>
      <w:r w:rsidRPr="008546D4">
        <w:t xml:space="preserve"> and will not differ by individual patient. </w:t>
      </w:r>
    </w:p>
    <w:p w14:paraId="293214F3" w14:textId="77777777" w:rsidR="008546D4" w:rsidRDefault="00EF0DA0" w:rsidP="00E448A4">
      <w:pPr>
        <w:pStyle w:val="ListParagraph"/>
        <w:numPr>
          <w:ilvl w:val="0"/>
          <w:numId w:val="2"/>
        </w:numPr>
        <w:ind w:left="360"/>
      </w:pPr>
      <w:r w:rsidRPr="008546D4">
        <w:t xml:space="preserve">If you cannot obtain the </w:t>
      </w:r>
      <w:r w:rsidR="00E00A6A" w:rsidRPr="008546D4">
        <w:t>Call Number</w:t>
      </w:r>
      <w:r w:rsidRPr="008546D4">
        <w:t xml:space="preserve"> on the scene, yo</w:t>
      </w:r>
      <w:r>
        <w:t xml:space="preserve">u can contact the </w:t>
      </w:r>
      <w:r w:rsidR="00F84371">
        <w:t xml:space="preserve">Texas </w:t>
      </w:r>
      <w:r>
        <w:t xml:space="preserve">Department of Public Safety – </w:t>
      </w:r>
      <w:r w:rsidR="00011087">
        <w:t>Communications</w:t>
      </w:r>
      <w:r>
        <w:t xml:space="preserve"> to obtain this </w:t>
      </w:r>
      <w:r w:rsidR="0056753B">
        <w:t xml:space="preserve">number </w:t>
      </w:r>
      <w:r>
        <w:t xml:space="preserve">after patient transfer. </w:t>
      </w:r>
      <w:r w:rsidR="00F84371">
        <w:t xml:space="preserve">The </w:t>
      </w:r>
      <w:r w:rsidR="00FE59BC">
        <w:t>phone</w:t>
      </w:r>
      <w:r w:rsidR="00F84371">
        <w:t xml:space="preserve"> number for each county is listed in the table </w:t>
      </w:r>
      <w:r w:rsidR="009F2D00">
        <w:t>on the next page</w:t>
      </w:r>
      <w:r w:rsidR="00F84371">
        <w:t xml:space="preserve">. </w:t>
      </w:r>
    </w:p>
    <w:p w14:paraId="0BB2D773" w14:textId="6DDBED78" w:rsidR="00EF0DA0" w:rsidRDefault="009F2D00" w:rsidP="00E448A4">
      <w:pPr>
        <w:pStyle w:val="ListParagraph"/>
        <w:numPr>
          <w:ilvl w:val="0"/>
          <w:numId w:val="2"/>
        </w:numPr>
        <w:ind w:left="360"/>
      </w:pPr>
      <w:r>
        <w:t xml:space="preserve">For any technical issues related to your state Registry Account please contact </w:t>
      </w:r>
      <w:hyperlink r:id="rId6" w:history="1">
        <w:r w:rsidRPr="00463C17">
          <w:rPr>
            <w:rStyle w:val="Hyperlink"/>
          </w:rPr>
          <w:t>Injury.Web@dshs.texas.gov</w:t>
        </w:r>
      </w:hyperlink>
      <w:r>
        <w:t xml:space="preserve"> </w:t>
      </w:r>
    </w:p>
    <w:p w14:paraId="4B903AF2" w14:textId="77777777" w:rsidR="009F2D00" w:rsidRDefault="009F2D00" w:rsidP="009F2D00"/>
    <w:p w14:paraId="75938AED" w14:textId="77777777" w:rsidR="009F2D00" w:rsidRDefault="009F2D00" w:rsidP="009F2D00"/>
    <w:p w14:paraId="5ED69A16" w14:textId="77777777" w:rsidR="009F2D00" w:rsidRDefault="009F2D00" w:rsidP="009F2D00"/>
    <w:p w14:paraId="23B5E12A" w14:textId="77777777" w:rsidR="009F2D00" w:rsidRDefault="009F2D00" w:rsidP="009F2D00"/>
    <w:p w14:paraId="35529121" w14:textId="77777777" w:rsidR="00E448A4" w:rsidRDefault="00E448A4">
      <w:pPr>
        <w:rPr>
          <w:b/>
          <w:bCs/>
        </w:rPr>
      </w:pPr>
      <w:r>
        <w:rPr>
          <w:b/>
          <w:bCs/>
        </w:rPr>
        <w:br w:type="page"/>
      </w:r>
    </w:p>
    <w:p w14:paraId="72888EA6" w14:textId="72AB6BC6" w:rsidR="009F2D00" w:rsidRPr="00B96A80" w:rsidRDefault="00B96A80" w:rsidP="009F2D00">
      <w:pPr>
        <w:rPr>
          <w:b/>
          <w:bCs/>
        </w:rPr>
      </w:pPr>
      <w:r w:rsidRPr="00B96A80">
        <w:rPr>
          <w:b/>
          <w:bCs/>
        </w:rPr>
        <w:lastRenderedPageBreak/>
        <w:t>DPS Communications Phone Numbers</w:t>
      </w:r>
    </w:p>
    <w:tbl>
      <w:tblPr>
        <w:tblW w:w="6160" w:type="dxa"/>
        <w:tblInd w:w="-113" w:type="dxa"/>
        <w:tblLook w:val="04A0" w:firstRow="1" w:lastRow="0" w:firstColumn="1" w:lastColumn="0" w:noHBand="0" w:noVBand="1"/>
      </w:tblPr>
      <w:tblGrid>
        <w:gridCol w:w="2320"/>
        <w:gridCol w:w="3840"/>
      </w:tblGrid>
      <w:tr w:rsidR="005D3305" w:rsidRPr="005D3305" w14:paraId="076BE33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  <w:right w:val="single" w:sz="4" w:space="0" w:color="FFFFFF"/>
            </w:tcBorders>
            <w:shd w:val="clear" w:color="auto" w:fill="1F3864" w:themeFill="accent1" w:themeFillShade="80"/>
            <w:noWrap/>
            <w:vAlign w:val="bottom"/>
            <w:hideMark/>
          </w:tcPr>
          <w:p w14:paraId="32474F3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County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09BF354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DPS Communications</w:t>
            </w:r>
          </w:p>
        </w:tc>
      </w:tr>
      <w:tr w:rsidR="005D3305" w:rsidRPr="005D3305" w14:paraId="00D8AB0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50F7DF6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567B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58C7A1C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325F35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7C7CA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1323FB2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D96DFF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9FCC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Midland: 432-498-2130</w:t>
            </w:r>
          </w:p>
        </w:tc>
      </w:tr>
      <w:tr w:rsidR="005D3305" w:rsidRPr="005D3305" w14:paraId="1CF14E5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667918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Briscoe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3E37D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F196F3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057E0A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30D7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02376B8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DCC861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Castro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EFE05F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96816F0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23243C7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Childress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F65F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2F84693F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944DD5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7B053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11D3D69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5C6744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Collingsworth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ABD33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96DF1F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06DCAD1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Cottle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8EDAD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Wichita Falls: 940-851-5501</w:t>
            </w:r>
          </w:p>
        </w:tc>
      </w:tr>
      <w:tr w:rsidR="005D3305" w:rsidRPr="005D3305" w14:paraId="1497C797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29E8BA1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Crosby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C0E18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45DBA8C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DD0A86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Dallam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F6746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26D864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16E761D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5E42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Midland: 432-498-2130</w:t>
            </w:r>
          </w:p>
        </w:tc>
      </w:tr>
      <w:tr w:rsidR="005D3305" w:rsidRPr="005D3305" w14:paraId="05AC7FB7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EC525C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Deaf Smith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47058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04812D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45AC374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Dickens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6794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3A4EBDDE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8072E0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7FCDA4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7280844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9D6D30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D2A2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0B0C23D2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5D2059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Gaines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E4EAB3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Midland: 432-498-2130</w:t>
            </w:r>
          </w:p>
        </w:tc>
      </w:tr>
      <w:tr w:rsidR="005D3305" w:rsidRPr="005D3305" w14:paraId="000F8A4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6BC6EEE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Garza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24F0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5937993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F38967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74143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9DFF1D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44FE48D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F781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39D6EC6D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F4E726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E32A3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043BDA6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538DBC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Hansford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AA4A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3876E0A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0736C10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EC25E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2CE483A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4395BA1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Hemphill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DF9C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015A53B0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59BDCF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Hockley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88A6BE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6F33D822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149477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Hutchinson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65B09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7EC4E0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32F77D4C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B35543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Abilene: 325-795-4030 or 325-795-4031</w:t>
            </w:r>
          </w:p>
        </w:tc>
      </w:tr>
      <w:tr w:rsidR="005D3305" w:rsidRPr="005D3305" w14:paraId="0E47C221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5F7ADF3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1243C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6EAB114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71EF258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5DF9D8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334D1FFF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33C34E8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Lipscomb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47EB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23A3F1D5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30D14F5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B569A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1A8085C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6381460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406A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4231C84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4F99950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5BBD6F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304F28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ADCEE7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D438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60E6842E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FD9066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Ochiltree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383C34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5D992069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669C45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Oldham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6DEA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5B04BCF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67D315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Parmer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CF5568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2127DD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5FD19C8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Potter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CF844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6AC4632D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A72B07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Randall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36D14D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349E13B9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B1D999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BE85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6C0FA0A7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F67752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Scurry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41596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Abilene: 325-795-4030 or 325-795-4031</w:t>
            </w:r>
          </w:p>
        </w:tc>
      </w:tr>
      <w:tr w:rsidR="005D3305" w:rsidRPr="005D3305" w14:paraId="6BA8D02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2E93178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Sherman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4A91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61D35C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4646ED8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Swisher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D0AA2C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63E426D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9A4B3F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53C1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4D52FDC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D8718C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0BF21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C382EA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3DE6F3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Yoakum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271E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</w:tbl>
    <w:p w14:paraId="1D48246A" w14:textId="77777777" w:rsidR="005D3305" w:rsidRDefault="005D3305" w:rsidP="005D3305">
      <w:pPr>
        <w:pStyle w:val="ListParagraph"/>
        <w:ind w:left="1080"/>
      </w:pPr>
    </w:p>
    <w:p w14:paraId="103CECA1" w14:textId="60ABDAEB" w:rsidR="00D91FF5" w:rsidRPr="00EF0DA0" w:rsidRDefault="00D91FF5" w:rsidP="00435D6D"/>
    <w:sectPr w:rsidR="00D91FF5" w:rsidRPr="00EF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696F"/>
    <w:multiLevelType w:val="hybridMultilevel"/>
    <w:tmpl w:val="4FD05686"/>
    <w:lvl w:ilvl="0" w:tplc="3A80B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E876B1"/>
    <w:multiLevelType w:val="hybridMultilevel"/>
    <w:tmpl w:val="4DCC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8536">
    <w:abstractNumId w:val="1"/>
  </w:num>
  <w:num w:numId="2" w16cid:durableId="198141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B"/>
    <w:rsid w:val="00011087"/>
    <w:rsid w:val="0004157E"/>
    <w:rsid w:val="0004441E"/>
    <w:rsid w:val="000F54E9"/>
    <w:rsid w:val="00165C5F"/>
    <w:rsid w:val="001D3603"/>
    <w:rsid w:val="001E717E"/>
    <w:rsid w:val="002226ED"/>
    <w:rsid w:val="00273B98"/>
    <w:rsid w:val="00280CD7"/>
    <w:rsid w:val="00337CD8"/>
    <w:rsid w:val="00355615"/>
    <w:rsid w:val="00420F29"/>
    <w:rsid w:val="00435D6D"/>
    <w:rsid w:val="00437C9B"/>
    <w:rsid w:val="00495A73"/>
    <w:rsid w:val="004B3C98"/>
    <w:rsid w:val="00514CCD"/>
    <w:rsid w:val="00517369"/>
    <w:rsid w:val="005511B8"/>
    <w:rsid w:val="005659DD"/>
    <w:rsid w:val="0056753B"/>
    <w:rsid w:val="00567A84"/>
    <w:rsid w:val="005C3EF3"/>
    <w:rsid w:val="005D3305"/>
    <w:rsid w:val="005E645D"/>
    <w:rsid w:val="005F5585"/>
    <w:rsid w:val="0066107B"/>
    <w:rsid w:val="00690D1F"/>
    <w:rsid w:val="006D22D9"/>
    <w:rsid w:val="0073409D"/>
    <w:rsid w:val="007A5595"/>
    <w:rsid w:val="007D2E10"/>
    <w:rsid w:val="00800911"/>
    <w:rsid w:val="008013EC"/>
    <w:rsid w:val="00841640"/>
    <w:rsid w:val="0084415A"/>
    <w:rsid w:val="008546D4"/>
    <w:rsid w:val="00891FE9"/>
    <w:rsid w:val="0093718B"/>
    <w:rsid w:val="00957B3C"/>
    <w:rsid w:val="009F2D00"/>
    <w:rsid w:val="00A03708"/>
    <w:rsid w:val="00A07650"/>
    <w:rsid w:val="00A6686B"/>
    <w:rsid w:val="00A75E8E"/>
    <w:rsid w:val="00B7196D"/>
    <w:rsid w:val="00B96A80"/>
    <w:rsid w:val="00D22162"/>
    <w:rsid w:val="00D405FE"/>
    <w:rsid w:val="00D90FC9"/>
    <w:rsid w:val="00D91FF5"/>
    <w:rsid w:val="00D94396"/>
    <w:rsid w:val="00DD4A32"/>
    <w:rsid w:val="00E00A6A"/>
    <w:rsid w:val="00E448A4"/>
    <w:rsid w:val="00E63B90"/>
    <w:rsid w:val="00EC7FB4"/>
    <w:rsid w:val="00EF0DA0"/>
    <w:rsid w:val="00F2094B"/>
    <w:rsid w:val="00F84371"/>
    <w:rsid w:val="00F86FBA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E95F"/>
  <w15:chartTrackingRefBased/>
  <w15:docId w15:val="{AB1AFC3F-1AF5-48CA-B943-CE434DC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ypena">
    <w:name w:val="oypena"/>
    <w:basedOn w:val="DefaultParagraphFont"/>
    <w:rsid w:val="000F54E9"/>
  </w:style>
  <w:style w:type="paragraph" w:styleId="ListParagraph">
    <w:name w:val="List Paragraph"/>
    <w:basedOn w:val="Normal"/>
    <w:uiPriority w:val="34"/>
    <w:qFormat/>
    <w:rsid w:val="00A75E8E"/>
    <w:pPr>
      <w:ind w:left="720"/>
      <w:contextualSpacing/>
    </w:pPr>
  </w:style>
  <w:style w:type="paragraph" w:styleId="Revision">
    <w:name w:val="Revision"/>
    <w:hidden/>
    <w:uiPriority w:val="99"/>
    <w:semiHidden/>
    <w:rsid w:val="00EF0D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D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jury.Web@dshs.texas.gov" TargetMode="External"/><Relationship Id="rId5" Type="http://schemas.openxmlformats.org/officeDocument/2006/relationships/hyperlink" Target="mailto:james.fox@sans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</dc:creator>
  <cp:keywords/>
  <dc:description/>
  <cp:lastModifiedBy>Jim Waters</cp:lastModifiedBy>
  <cp:revision>2</cp:revision>
  <dcterms:created xsi:type="dcterms:W3CDTF">2024-04-23T16:32:00Z</dcterms:created>
  <dcterms:modified xsi:type="dcterms:W3CDTF">2024-04-23T16:32:00Z</dcterms:modified>
</cp:coreProperties>
</file>